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EB289E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1C0241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  <w:r w:rsidR="00EB28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B289E">
        <w:rPr>
          <w:rFonts w:ascii="Times New Roman" w:hAnsi="Times New Roman" w:cs="Times New Roman"/>
          <w:b/>
          <w:sz w:val="28"/>
          <w:szCs w:val="28"/>
        </w:rPr>
        <w:t>10 24г предмет</w:t>
      </w:r>
    </w:p>
    <w:p w:rsidR="00634A7E" w:rsidRDefault="00634A7E" w:rsidP="00634A7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Cs w:val="28"/>
        </w:rPr>
      </w:pPr>
      <w:r w:rsidRPr="00634A7E">
        <w:rPr>
          <w:rFonts w:ascii="Times New Roman CYR" w:hAnsi="Times New Roman CYR" w:cs="Times New Roman CYR"/>
          <w:b/>
          <w:kern w:val="3"/>
          <w:szCs w:val="28"/>
        </w:rPr>
        <w:t xml:space="preserve"> </w:t>
      </w:r>
      <w:r w:rsidR="001C0241">
        <w:rPr>
          <w:rFonts w:ascii="Times New Roman CYR" w:hAnsi="Times New Roman CYR" w:cs="Times New Roman CYR"/>
          <w:b/>
          <w:kern w:val="3"/>
          <w:szCs w:val="28"/>
          <w:lang w:val="en-US"/>
        </w:rPr>
        <w:t>21</w:t>
      </w:r>
      <w:r>
        <w:rPr>
          <w:rFonts w:ascii="Times New Roman CYR" w:hAnsi="Times New Roman CYR" w:cs="Times New Roman CYR"/>
          <w:b/>
          <w:kern w:val="3"/>
          <w:szCs w:val="28"/>
        </w:rPr>
        <w:t xml:space="preserve"> октября 2024г  Группа МХК -1421 Дисциплина-МДК  03.01          Преподаватель Степанова Л.А</w:t>
      </w:r>
    </w:p>
    <w:p w:rsidR="001F0089" w:rsidRDefault="00EB289E" w:rsidP="001F0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  <w:lang w:val="en-US"/>
        </w:rPr>
        <w:t xml:space="preserve">            </w:t>
      </w:r>
      <w:r>
        <w:rPr>
          <w:b/>
          <w:sz w:val="28"/>
          <w:szCs w:val="28"/>
          <w:lang w:val="en-US"/>
        </w:rPr>
        <w:t xml:space="preserve"> </w:t>
      </w:r>
      <w:r w:rsidR="001F0089">
        <w:rPr>
          <w:rFonts w:ascii="Times New Roman" w:hAnsi="Times New Roman" w:cs="Times New Roman"/>
          <w:b/>
          <w:sz w:val="28"/>
          <w:szCs w:val="28"/>
        </w:rPr>
        <w:t>Преподаватель Степанова Л.А. ЛЕКЦИЯ</w:t>
      </w: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ЦЕНЫ И ЦЕНООБРАЗОВАНИЕ НА ПРЕДПРИЯТИИ</w:t>
      </w:r>
    </w:p>
    <w:p w:rsidR="001F0089" w:rsidRDefault="001F0089" w:rsidP="001F0089">
      <w:pPr>
        <w:pStyle w:val="a3"/>
        <w:ind w:left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Методы ценообразования и анализа цен на предприятии</w:t>
      </w:r>
    </w:p>
    <w:p w:rsidR="001F0089" w:rsidRDefault="001F0089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Затратные методы ценообразования</w:t>
      </w: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Схему ценообразования можно представить следующим образом:</w:t>
      </w:r>
    </w:p>
    <w:tbl>
      <w:tblPr>
        <w:tblStyle w:val="a5"/>
        <w:tblW w:w="9600" w:type="dxa"/>
        <w:tblLayout w:type="fixed"/>
        <w:tblLook w:val="04A0"/>
      </w:tblPr>
      <w:tblGrid>
        <w:gridCol w:w="1808"/>
        <w:gridCol w:w="2408"/>
        <w:gridCol w:w="2125"/>
        <w:gridCol w:w="1984"/>
        <w:gridCol w:w="1275"/>
      </w:tblGrid>
      <w:tr w:rsidR="001F0089" w:rsidTr="001F00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Себестоимость полная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Прибыль плановая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Акцизный налог (для подакцизных товаров)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Налог на добавленную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Наценка торговая</w:t>
            </w:r>
          </w:p>
        </w:tc>
      </w:tr>
      <w:tr w:rsidR="001F0089" w:rsidTr="001F008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663DAA">
            <w:pPr>
              <w:jc w:val="center"/>
              <w:rPr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пл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8"/>
                          </w:rPr>
                          <m:t>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×Р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8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Р-рентабельность,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Нт</w:t>
            </w:r>
          </w:p>
        </w:tc>
      </w:tr>
      <w:tr w:rsidR="001F0089" w:rsidTr="001F0089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Цена оптовая 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Цо=Сп+Ппл,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089" w:rsidTr="001F0089"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оптовая отпускная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Цоо=Цо+Акц+НДС, руб. для подакцизных товаров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Цоо=Цо+ НДС, руб для не подакцизных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0089" w:rsidTr="001F0089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Цена розничная</w:t>
            </w:r>
          </w:p>
          <w:p w:rsidR="001F0089" w:rsidRDefault="001F0089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Црозн=Цоо+Нт, руб.</w:t>
            </w:r>
          </w:p>
        </w:tc>
      </w:tr>
    </w:tbl>
    <w:p w:rsidR="001F0089" w:rsidRDefault="001F0089" w:rsidP="001F00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Цена - это сумма денег, уплачиваемых покупателем за единицу </w:t>
      </w:r>
      <w:r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покупаемого товара.</w:t>
      </w:r>
    </w:p>
    <w:tbl>
      <w:tblPr>
        <w:tblStyle w:val="a5"/>
        <w:tblW w:w="0" w:type="auto"/>
        <w:tblLook w:val="04A0"/>
      </w:tblPr>
      <w:tblGrid>
        <w:gridCol w:w="3704"/>
        <w:gridCol w:w="5867"/>
      </w:tblGrid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Задачи ценообразования: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выживаемости;</w:t>
            </w:r>
          </w:p>
          <w:p w:rsidR="001F0089" w:rsidRDefault="001F0089">
            <w:pPr>
              <w:pStyle w:val="af3"/>
              <w:ind w:left="0" w:right="0" w:firstLine="0"/>
              <w:jc w:val="both"/>
              <w:rPr>
                <w:b w:val="0"/>
                <w:szCs w:val="28"/>
                <w:lang w:eastAsia="en-US"/>
              </w:rPr>
            </w:pPr>
            <w:r>
              <w:rPr>
                <w:b w:val="0"/>
                <w:szCs w:val="28"/>
                <w:lang w:eastAsia="en-US"/>
              </w:rPr>
              <w:t>завоевание лидерства по показателям качества товаров;</w:t>
            </w:r>
          </w:p>
          <w:p w:rsidR="001F0089" w:rsidRDefault="001F0089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завоевание лидерства по объему продажи;</w:t>
            </w:r>
          </w:p>
          <w:p w:rsidR="001F0089" w:rsidRDefault="001F0089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максимизация прибыли.</w:t>
            </w:r>
          </w:p>
        </w:tc>
      </w:tr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Методы ценообразования: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«средние издержки + наценка» (затратный метод);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обеспечения целевой прибыли;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 на основе ощущаемой ценности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 основе цен конкурентов.</w:t>
            </w:r>
          </w:p>
        </w:tc>
      </w:tr>
      <w:tr w:rsidR="001F0089" w:rsidTr="001F008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089" w:rsidRDefault="001F0089">
            <w:pPr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>Виды ценовых стратегий:</w:t>
            </w:r>
          </w:p>
          <w:p w:rsidR="001F0089" w:rsidRDefault="001F0089">
            <w:pPr>
              <w:jc w:val="center"/>
              <w:rPr>
                <w:szCs w:val="28"/>
              </w:rPr>
            </w:pPr>
          </w:p>
          <w:p w:rsidR="001F0089" w:rsidRDefault="001F0089">
            <w:pPr>
              <w:jc w:val="center"/>
              <w:rPr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«снятие сливок»;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конкурентных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следование за лидером;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дифференцированных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единых и эластичных цен;</w:t>
            </w:r>
          </w:p>
          <w:p w:rsidR="001F0089" w:rsidRDefault="001F00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массовых закупок</w:t>
            </w:r>
          </w:p>
        </w:tc>
      </w:tr>
    </w:tbl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рынка </w:t>
      </w:r>
      <w:r>
        <w:rPr>
          <w:rFonts w:ascii="Times New Roman" w:hAnsi="Times New Roman" w:cs="Times New Roman"/>
          <w:iCs/>
          <w:sz w:val="28"/>
          <w:szCs w:val="28"/>
        </w:rPr>
        <w:t xml:space="preserve">нижний предел цены </w:t>
      </w:r>
      <w:r>
        <w:rPr>
          <w:rFonts w:ascii="Times New Roman" w:hAnsi="Times New Roman" w:cs="Times New Roman"/>
          <w:sz w:val="28"/>
          <w:szCs w:val="28"/>
        </w:rPr>
        <w:t xml:space="preserve">на продукцию определяется </w:t>
      </w:r>
      <w:r>
        <w:rPr>
          <w:rFonts w:ascii="Times New Roman" w:hAnsi="Times New Roman" w:cs="Times New Roman"/>
          <w:iCs/>
          <w:sz w:val="28"/>
          <w:szCs w:val="28"/>
        </w:rPr>
        <w:t>издержками производства, а верхний – уровнем спроса на данный товар.</w:t>
      </w:r>
    </w:p>
    <w:p w:rsidR="001F0089" w:rsidRDefault="001F0089" w:rsidP="001F0089">
      <w:pPr>
        <w:pStyle w:val="21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1</w:t>
      </w:r>
    </w:p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Издержки на производство и реализацию продукции – 1200 руб. Рентабельность – 12 %. НДС – 18%. Торговая наценка составляет 12% от оптовой отпускной цены. Определить оптовую, оптовую отпускную и розничную цену. Результаты представить в виде таблицы.</w:t>
      </w:r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плановую прибыль</w:t>
      </w:r>
    </w:p>
    <w:p w:rsidR="001F0089" w:rsidRDefault="00663DAA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×Р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F0089" w:rsidRDefault="00663DAA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1200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оптовую цену:</w:t>
      </w:r>
    </w:p>
    <w:p w:rsidR="001F0089" w:rsidRDefault="00663DAA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, руб. </m:t>
          </m:r>
        </m:oMath>
      </m:oMathPara>
    </w:p>
    <w:p w:rsidR="001F0089" w:rsidRDefault="00663DAA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1200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НДС</w:t>
      </w:r>
    </w:p>
    <w:p w:rsidR="001F0089" w:rsidRDefault="001F0089" w:rsidP="001F0089">
      <w:pPr>
        <w:pStyle w:val="a3"/>
        <w:ind w:left="0"/>
        <w:jc w:val="both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НДС=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1344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18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оптовую отпускную цену</w:t>
      </w:r>
    </w:p>
    <w:p w:rsidR="001F0089" w:rsidRDefault="00663DAA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+НДС , руб</m:t>
          </m:r>
        </m:oMath>
      </m:oMathPara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089" w:rsidRDefault="00663DAA" w:rsidP="001F0089">
      <w:pPr>
        <w:pStyle w:val="a3"/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1344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241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1585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торговой наценки</w:t>
      </w:r>
    </w:p>
    <w:p w:rsidR="001F0089" w:rsidRDefault="00663DAA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×%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F0089" w:rsidRDefault="001F0089" w:rsidP="001F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089" w:rsidRDefault="00663DAA" w:rsidP="001F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1585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92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numPr>
          <w:ilvl w:val="0"/>
          <w:numId w:val="15"/>
        </w:numPr>
        <w:ind w:left="0"/>
        <w:rPr>
          <w:sz w:val="28"/>
          <w:szCs w:val="28"/>
        </w:rPr>
      </w:pPr>
      <w:r>
        <w:rPr>
          <w:sz w:val="28"/>
          <w:szCs w:val="28"/>
        </w:rPr>
        <w:t>Определяем размер розничной цены</w:t>
      </w:r>
    </w:p>
    <w:p w:rsidR="001F0089" w:rsidRDefault="00663DAA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00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руб.</m:t>
          </m:r>
        </m:oMath>
      </m:oMathPara>
    </w:p>
    <w:p w:rsidR="001F0089" w:rsidRDefault="00663DAA" w:rsidP="001F0089">
      <w:pPr>
        <w:pStyle w:val="a3"/>
        <w:ind w:left="0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розн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85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95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190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1776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25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руб.</m:t>
          </m:r>
        </m:oMath>
      </m:oMathPara>
    </w:p>
    <w:p w:rsidR="001F0089" w:rsidRDefault="001F0089" w:rsidP="001F0089">
      <w:pPr>
        <w:pStyle w:val="a3"/>
        <w:ind w:left="0"/>
        <w:rPr>
          <w:sz w:val="28"/>
          <w:szCs w:val="28"/>
        </w:rPr>
      </w:pP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Расчет розничной цены можно представить в форме таблицы:</w:t>
      </w:r>
    </w:p>
    <w:p w:rsidR="001F0089" w:rsidRDefault="001F0089" w:rsidP="001F0089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20 – Планирование рыночной цены</w:t>
      </w:r>
    </w:p>
    <w:tbl>
      <w:tblPr>
        <w:tblStyle w:val="a5"/>
        <w:tblW w:w="0" w:type="auto"/>
        <w:tblLook w:val="04A0"/>
      </w:tblPr>
      <w:tblGrid>
        <w:gridCol w:w="657"/>
        <w:gridCol w:w="6023"/>
        <w:gridCol w:w="2891"/>
      </w:tblGrid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статьи затрат и элементы цены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Сумма, руб.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(коммерческая) себестоимость (Спол)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Плановая прибыль (% от Спол.) Ппл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цена изделия (строка 1 + строка 2)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добавленную стоимость</w:t>
            </w:r>
          </w:p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(НДС=18% к оптовой цене)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Отпускная цена (строка 3 + строка 4) Цо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посреднической организации (% от оптовой цены)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рыночная цена (строка 5 + строка 6)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1585,92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Наценка торговой организации (% к оптовой рыночной цене) Нт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190,3</w:t>
            </w:r>
          </w:p>
        </w:tc>
      </w:tr>
      <w:tr w:rsidR="001F0089" w:rsidTr="001F008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цена (строка 7 + строка 8) Црозн.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89" w:rsidRDefault="001F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1776,25</w:t>
            </w:r>
          </w:p>
        </w:tc>
      </w:tr>
    </w:tbl>
    <w:p w:rsidR="001F0089" w:rsidRDefault="001F0089" w:rsidP="001F00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0089" w:rsidRDefault="001F0089" w:rsidP="001F00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1F0089" w:rsidRDefault="001F0089" w:rsidP="001F0089">
      <w:pPr>
        <w:pStyle w:val="a3"/>
        <w:widowControl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Что представляет собой рыночная цена? Какова структура цены?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основные разновидности цен.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оптовая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отпускная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розничная цена?</w:t>
      </w:r>
    </w:p>
    <w:p w:rsidR="001F0089" w:rsidRDefault="001F0089" w:rsidP="001F0089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затратного метода ценообразования</w:t>
      </w:r>
    </w:p>
    <w:p w:rsidR="001F0089" w:rsidRDefault="001F0089" w:rsidP="001F0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A7E" w:rsidRDefault="00EB289E" w:rsidP="001F0089">
      <w:pPr>
        <w:pStyle w:val="aff0"/>
        <w:spacing w:before="0" w:beforeAutospacing="0" w:after="0" w:afterAutospacing="0"/>
        <w:rPr>
          <w:rStyle w:val="FontStyle14"/>
          <w:b w:val="0"/>
          <w:i w:val="0"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</w:t>
      </w:r>
    </w:p>
    <w:p w:rsidR="00634A7E" w:rsidRDefault="00634A7E" w:rsidP="00634A7E">
      <w:pPr>
        <w:pStyle w:val="21"/>
        <w:spacing w:after="0" w:line="240" w:lineRule="auto"/>
        <w:jc w:val="both"/>
      </w:pPr>
      <w:r>
        <w:rPr>
          <w:sz w:val="28"/>
          <w:szCs w:val="28"/>
        </w:rPr>
        <w:tab/>
        <w:t xml:space="preserve">Производительность труда – это эффективность затрат труда при производстве единицы продукции.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Производительность труда – это количество продукции, изготовленное одним работающим за единицу времени (час, смену, месяц, год).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производительность труда оказывает влияние трудоемкость работы. Показатель трудоемкости является обратным показателю производительности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Трудоёмкость – это затраты рабочего времени (в часах или минутах) на изготовление единицы продукции.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Производительность труда называют ещё выработкой продукции на одного работающего в единицу времени.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Производительность труда может измеряться в штуках, в рублях и нормо-часах.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на большинстве промышленных предприятий (организаций) производительность труда характеризуется выпуском продукции на одного работника промышленно-производственного персонала предприятия и на одного рабочего.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Годовая (месячная, квартальная) производительность труда по предприятию считается в виде выработки продукции на одного работающего за период.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8237"/>
        <w:gridCol w:w="1226"/>
      </w:tblGrid>
      <w:tr w:rsidR="00634A7E" w:rsidTr="00634A7E">
        <w:tc>
          <w:tcPr>
            <w:tcW w:w="8789" w:type="dxa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52.5pt" equationxml="&lt;">
                  <v:imagedata r:id="rId5" o:title="" chromakey="white"/>
                </v:shape>
              </w:pict>
            </w:r>
          </w:p>
        </w:tc>
        <w:tc>
          <w:tcPr>
            <w:tcW w:w="1276" w:type="dxa"/>
            <w:vAlign w:val="center"/>
            <w:hideMark/>
          </w:tcPr>
          <w:p w:rsidR="00634A7E" w:rsidRDefault="00634A7E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(20)</w: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>
        <w:rPr>
          <w:sz w:val="28"/>
          <w:szCs w:val="28"/>
        </w:rPr>
        <w:tab/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 – произведенная предприятием продукция за период, руб.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3DAA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663DAA" w:rsidRPr="00663DAA">
        <w:rPr>
          <w:position w:val="-44"/>
        </w:rPr>
        <w:pict>
          <v:shape id="_x0000_i1026" type="#_x0000_t75" style="width:31.5pt;height:34.5pt" equationxml="&lt;">
            <v:imagedata r:id="rId6" o:title="" chromakey="white"/>
          </v:shape>
        </w:pict>
      </w:r>
      <w:r>
        <w:rPr>
          <w:sz w:val="28"/>
          <w:szCs w:val="28"/>
        </w:rPr>
        <w:instrText xml:space="preserve"> </w:instrText>
      </w:r>
      <w:r w:rsidR="00663DAA">
        <w:rPr>
          <w:sz w:val="28"/>
          <w:szCs w:val="28"/>
        </w:rPr>
        <w:fldChar w:fldCharType="separate"/>
      </w:r>
      <w:r w:rsidR="00663DAA" w:rsidRPr="00663DAA">
        <w:rPr>
          <w:position w:val="-44"/>
        </w:rPr>
        <w:pict>
          <v:shape id="_x0000_i1027" type="#_x0000_t75" style="width:31.5pt;height:34.5pt" equationxml="&lt;">
            <v:imagedata r:id="rId6" o:title="" chromakey="white"/>
          </v:shape>
        </w:pict>
      </w:r>
      <w:r w:rsidR="00663DAA">
        <w:rPr>
          <w:sz w:val="28"/>
          <w:szCs w:val="28"/>
        </w:rPr>
        <w:fldChar w:fldCharType="end"/>
      </w:r>
      <w:r>
        <w:rPr>
          <w:sz w:val="28"/>
          <w:szCs w:val="28"/>
        </w:rPr>
        <w:t>– среднесписочная численность промышленно-производственного персонала предприятия, чел.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в практике планирования, учета и анализа используются также следующие показатели производительности труда работников: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Средняя дневная выработка продукции одного работника исчисляется </w:t>
      </w:r>
      <w:r>
        <w:rPr>
          <w:sz w:val="28"/>
          <w:szCs w:val="28"/>
        </w:rPr>
        <w:lastRenderedPageBreak/>
        <w:t xml:space="preserve">путем отношения объема продукции к общему числу отработанных человеко-дней всеми работниками.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Средняя часовая выработка продукции одного работника — отношение объема продукции к общему числу отработанных всеми работниками человеко-часов.</w:t>
      </w:r>
    </w:p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1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Годовой выпуск продукции составляет 20 млн. руб. Среднесписочная численность персонала предприятия 4100 чел. Определить производительность труда.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8 – Расчет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3989"/>
        <w:gridCol w:w="4773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28" type="#_x0000_t75" style="width:175.5pt;height:48pt" equationxml="&lt;">
                  <v:imagedata r:id="rId7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2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Годовой выпуск изделий А 30000 шт. Цена изделия А 350 руб. Годовой выпуск изделий Б 50000 шт. Цена изделия Б 430 руб. Среднесписочная численность работников 4200 человек. Определить производительность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9– Расчет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3634"/>
        <w:gridCol w:w="5135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изделий А, шт.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Цена изделия 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изделий Б, шт.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Цена изделия Б,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29" type="#_x0000_t75" style="width:246pt;height:33pt" equationxml="&lt;">
                  <v:imagedata r:id="rId8" o:title="" chromakey="white"/>
                </v:shape>
              </w:pic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4200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0" type="#_x0000_t75" style="width:106.5pt;height:48pt" equationxml="&lt;">
                  <v:imagedata r:id="rId9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3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плановый период были намечены следующие показатели: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Выпуск продукции 18 млн. руб;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Среднесписочная численность работников 3000 чел.Фактическая производительность труда на предприятии составила 5500 руб.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Оценить изменение производительности труда.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10 – Расчет изменения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3511"/>
        <w:gridCol w:w="2780"/>
        <w:gridCol w:w="2497"/>
      </w:tblGrid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Факт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Годовой выпуск продукции,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Среднесписочная численность персонала предприятия,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Производительность труда,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1" type="#_x0000_t75" style="width:118.5pt;height:48pt" equationxml="&lt;">
                  <v:imagedata r:id="rId10" o:title="" chromakey="white"/>
                </v:shape>
              </w:pic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5500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 руб.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Снижение производительности труда:</w:t>
            </w:r>
          </w:p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5500–6000= –500</w:t>
            </w:r>
          </w:p>
        </w:tc>
      </w:tr>
      <w:tr w:rsidR="00634A7E" w:rsidTr="00634A7E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 %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fldChar w:fldCharType="begin"/>
            </w:r>
            <w:r w:rsidR="00634A7E">
              <w:rPr>
                <w:sz w:val="28"/>
                <w:szCs w:val="28"/>
                <w:lang w:eastAsia="en-US"/>
              </w:rPr>
              <w:instrText xml:space="preserve"> QUOTE </w:instrText>
            </w:r>
            <w:r w:rsidRPr="00663DAA">
              <w:rPr>
                <w:position w:val="-48"/>
              </w:rPr>
              <w:pict>
                <v:shape id="_x0000_i1032" type="#_x0000_t75" style="width:68.25pt;height:43.5pt" equationxml="&lt;">
                  <v:imagedata r:id="rId11" o:title="" chromakey="white"/>
                </v:shape>
              </w:pict>
            </w:r>
            <w:r w:rsidR="00634A7E">
              <w:rPr>
                <w:sz w:val="28"/>
                <w:szCs w:val="28"/>
                <w:lang w:eastAsia="en-US"/>
              </w:rPr>
              <w:instrText xml:space="preserve"> </w:instrText>
            </w:r>
            <w:r>
              <w:rPr>
                <w:sz w:val="28"/>
                <w:szCs w:val="28"/>
                <w:lang w:eastAsia="en-US"/>
              </w:rPr>
              <w:fldChar w:fldCharType="separate"/>
            </w:r>
            <w:r w:rsidRPr="00663DAA">
              <w:rPr>
                <w:position w:val="-48"/>
              </w:rPr>
              <w:pict>
                <v:shape id="_x0000_i1033" type="#_x0000_t75" style="width:68.25pt;height:43.5pt" equationxml="&lt;">
                  <v:imagedata r:id="rId11" o:title="" chromakey="white"/>
                </v:shape>
              </w:pict>
            </w:r>
            <w:r>
              <w:rPr>
                <w:sz w:val="28"/>
                <w:szCs w:val="28"/>
                <w:lang w:eastAsia="en-US"/>
              </w:rPr>
              <w:fldChar w:fldCharType="end"/>
            </w:r>
            <w:r w:rsidR="00634A7E">
              <w:rPr>
                <w:sz w:val="28"/>
                <w:szCs w:val="28"/>
                <w:lang w:eastAsia="en-US"/>
              </w:rPr>
              <w:t>= - 8,3%</w: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Вывод: Фактически произошло снижение производительности труда по сравнению с запланированным показателем на 8,3%.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Пример 4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отчетном году возрос объем выпускаемой продукции на 5%. Среднесписочная численность работников уменьшилась на 3%. 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Определить, как изменилась производительности труда в отчетном году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оформим в таблице</w:t>
      </w: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11 – Расчет изменения производительности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9"/>
        <w:gridCol w:w="4714"/>
        <w:gridCol w:w="4048"/>
      </w:tblGrid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объёма выпускаемой продукции, 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100+5=105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среднесписочной численности работников,%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100–3=97</w:t>
            </w:r>
          </w:p>
        </w:tc>
      </w:tr>
      <w:tr w:rsidR="00634A7E" w:rsidTr="00634A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34A7E">
            <w:pPr>
              <w:pStyle w:val="21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Изменение производительности труда,%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A7E" w:rsidRDefault="00663DAA">
            <w:pPr>
              <w:pStyle w:val="21"/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pict>
                <v:shape id="_x0000_i1034" type="#_x0000_t75" style="width:182.25pt;height:48.75pt" equationxml="&lt;">
                  <v:imagedata r:id="rId12" o:title="" chromakey="white"/>
                </v:shape>
              </w:pict>
            </w:r>
          </w:p>
        </w:tc>
      </w:tr>
    </w:tbl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  <w:lang w:val="en-US"/>
        </w:rPr>
      </w:pPr>
    </w:p>
    <w:p w:rsidR="00634A7E" w:rsidRDefault="00634A7E" w:rsidP="00634A7E">
      <w:pPr>
        <w:pStyle w:val="21"/>
        <w:spacing w:after="0" w:line="240" w:lineRule="auto"/>
        <w:jc w:val="both"/>
        <w:rPr>
          <w:sz w:val="28"/>
          <w:szCs w:val="28"/>
          <w:lang w:val="en-US"/>
        </w:rPr>
      </w:pPr>
    </w:p>
    <w:p w:rsidR="00634A7E" w:rsidRDefault="00634A7E" w:rsidP="00634A7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КОНТРОЛЬНЫЕ ВОПРОСЫ: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рассчитывается производительность труда?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отражает показатель производительности труда?</w:t>
      </w:r>
    </w:p>
    <w:p w:rsidR="00634A7E" w:rsidRDefault="00634A7E" w:rsidP="00634A7E">
      <w:pPr>
        <w:pStyle w:val="21"/>
        <w:numPr>
          <w:ilvl w:val="0"/>
          <w:numId w:val="12"/>
        </w:numPr>
        <w:spacing w:after="0" w:line="240" w:lineRule="auto"/>
        <w:jc w:val="both"/>
        <w:rPr>
          <w:szCs w:val="28"/>
        </w:rPr>
      </w:pPr>
      <w:r>
        <w:rPr>
          <w:sz w:val="28"/>
          <w:szCs w:val="28"/>
        </w:rPr>
        <w:t xml:space="preserve">Назвать показатели производительности труда работников, </w:t>
      </w:r>
    </w:p>
    <w:p w:rsidR="00C97C31" w:rsidRDefault="00C97C31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A0" w:rsidRDefault="00611356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se</w:t>
      </w:r>
      <w:r w:rsidR="003E29A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287@mail/ru</w:t>
      </w:r>
      <w:r w:rsidR="003E29A0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МЕНЕДЖМЕНТА В ПРОФЕССИОНАЛЬНОЙ 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3E29A0" w:rsidRDefault="003E29A0" w:rsidP="003E29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Определение и сущность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Понятийный аппарат менеджмента</w:t>
      </w:r>
    </w:p>
    <w:p w:rsidR="003E29A0" w:rsidRDefault="003E29A0" w:rsidP="003E29A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Виды и уровни менеджмента</w:t>
      </w:r>
    </w:p>
    <w:p w:rsidR="003E29A0" w:rsidRDefault="003E29A0" w:rsidP="003E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A0" w:rsidRDefault="003E29A0" w:rsidP="003E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и сущность менеджмента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упрощенном понимании, менеджмент может быть представлен как деятельность по достижению поставленных целей организации, используя труд, интеллект и мотивы поведения других людей.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современном мире термин менеджмент употребляется для определения различных понятий: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означает определенный вид деятельности по руководству людьми в различных организациях для достижения целей этих организаций.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Во-вторых, под менеджментом понимается область знаний, помогающих осуществить профессиональную деятельность по управлению достижением желаемого результата конкретной деятельности.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В-третьих, это понятие ассоциируется с определенной категорией людей (определенным социальным слоем), которые осуществляют работу по управлению.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Сегодня эта деятельность превратилась в самостоятельную профессию, область знаний — в самостоятельную дисциплину, а социальный слой — в весьма влиятельную общественную силу.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Однако приведенное выше представление менеджмента является слишком общим для понимания сущности и отличительных особенностей специфической деятельности по управлению организацией для достижения ее целей.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литературе по менеджменту имеются различные определения этого понятия.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качестве примеров рассмотрим ряд из них, получивших наибольшее распространение: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Менеджмент — это достижение целей организации посредством скоординированных усилий, работающих людей.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Менеджмент — это особый вид деятельности, превращающий неорганизованную толпу в эффективную, целенаправленную и производительную группу (организацию).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Менеджмент — это процесс планирования, организации руководства и контроля для достижения целей организации посредством скоординированного использования человеческих и материальных ресурсов.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Несмотря на различия, приведенные примеры определения менеджмента позволяют выделить его общие черты: обязательное наличие цели при управлении; особый, интеллектуальный характер этого вида деятельности; управление имеет место в организации. Кроме того, дополнительно к перечисленным общим чертам следует выделить в определении менеджмента присущую ему совокупность основных процессов управления: планирование, организация, руководство и контроль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Экономический механизм менеджмента включает три основных блока: внутрифирменное управление;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производством;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персоналом.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Характерные черты менеджмента отражают отличительные особенности управления предприятием, которые являются принципиальными при рассмотрении и описании его содержания: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Во-первых, менеджмент представляет собой особый вид деятельности, присущий рыночной экономике. При этом под менеджментом следует понимать профессиональное управление, существенными элементами которого, определяющими его особенности, являются всесторонний анализ и учет конкретных условий функционирования предприятия в процессе управлении (принятия управленческих решений), разработка, реализация и управление нововведениями, формулирование стратегии и тактики развития предприятия и т.д.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Во-вторых, менеджмент основывается на экономических методах управления, которые, в свою очередь, ориентированы на получение экономической выгоды (прибыли) или социального эффекта.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В-третьих, управление предприятием направлено на достижение эффективной организации труда при его функционировании, постоянное повышение производительности труда и качества продукции, которые являются главными элементами формирования конкурентных преимуществ предприятия, определяющими его позицию и успех на конкретном рынке.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четвертых, менеджмент — это система гибкого управления, позволяющая предприятию своевременно перестраивать свою деятельность, чутко реагировать на конъюнктуру рынка, а также на изменение условий конкурентной борьбы и социальные факторы развития (страны, региона, отрасли и самого предприятия). Центральным звеном организации гибкого управления предприятием является развитие и повышение эффективности его маркетинговой деятельности, и использование маркетингового подхода в менеджменте.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В-пятых, менеджмент следует рассматривать как науку и искусство организации и координации совместной деятельности людей (персонала предприятия, его подразделений), умение работать с ними для достижения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целей предприятия, используя наиболее подходящие для конкретных условий стили и методы руководства.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A0" w:rsidRDefault="003E29A0" w:rsidP="003E2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56" w:rsidRPr="00611356" w:rsidRDefault="00611356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11356" w:rsidRPr="00611356" w:rsidSect="0030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E2A0E"/>
    <w:multiLevelType w:val="hybridMultilevel"/>
    <w:tmpl w:val="3370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8F671B"/>
    <w:multiLevelType w:val="hybridMultilevel"/>
    <w:tmpl w:val="944C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187387"/>
    <w:multiLevelType w:val="hybridMultilevel"/>
    <w:tmpl w:val="AFE6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24BA1"/>
    <w:multiLevelType w:val="multilevel"/>
    <w:tmpl w:val="C8529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360"/>
      </w:pPr>
    </w:lvl>
    <w:lvl w:ilvl="2">
      <w:start w:val="1"/>
      <w:numFmt w:val="decimal"/>
      <w:isLgl/>
      <w:lvlText w:val="%1.%2.%3"/>
      <w:lvlJc w:val="left"/>
      <w:pPr>
        <w:ind w:left="1770" w:hanging="720"/>
      </w:pPr>
    </w:lvl>
    <w:lvl w:ilvl="3">
      <w:start w:val="1"/>
      <w:numFmt w:val="decimal"/>
      <w:isLgl/>
      <w:lvlText w:val="%1.%2.%3.%4"/>
      <w:lvlJc w:val="left"/>
      <w:pPr>
        <w:ind w:left="2115" w:hanging="720"/>
      </w:pPr>
    </w:lvl>
    <w:lvl w:ilvl="4">
      <w:start w:val="1"/>
      <w:numFmt w:val="decimal"/>
      <w:isLgl/>
      <w:lvlText w:val="%1.%2.%3.%4.%5"/>
      <w:lvlJc w:val="left"/>
      <w:pPr>
        <w:ind w:left="2820" w:hanging="1080"/>
      </w:pPr>
    </w:lvl>
    <w:lvl w:ilvl="5">
      <w:start w:val="1"/>
      <w:numFmt w:val="decimal"/>
      <w:isLgl/>
      <w:lvlText w:val="%1.%2.%3.%4.%5.%6"/>
      <w:lvlJc w:val="left"/>
      <w:pPr>
        <w:ind w:left="3165" w:hanging="1080"/>
      </w:pPr>
    </w:lvl>
    <w:lvl w:ilvl="6">
      <w:start w:val="1"/>
      <w:numFmt w:val="decimal"/>
      <w:isLgl/>
      <w:lvlText w:val="%1.%2.%3.%4.%5.%6.%7"/>
      <w:lvlJc w:val="left"/>
      <w:pPr>
        <w:ind w:left="3870" w:hanging="1440"/>
      </w:p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</w:lvl>
  </w:abstractNum>
  <w:abstractNum w:abstractNumId="14">
    <w:nsid w:val="68803371"/>
    <w:multiLevelType w:val="hybridMultilevel"/>
    <w:tmpl w:val="319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1C0241"/>
    <w:rsid w:val="001F0089"/>
    <w:rsid w:val="00305582"/>
    <w:rsid w:val="003E29A0"/>
    <w:rsid w:val="00611356"/>
    <w:rsid w:val="00634A7E"/>
    <w:rsid w:val="00663DAA"/>
    <w:rsid w:val="007079FE"/>
    <w:rsid w:val="009A2753"/>
    <w:rsid w:val="00AD0808"/>
    <w:rsid w:val="00C679B7"/>
    <w:rsid w:val="00C97C31"/>
    <w:rsid w:val="00EB289E"/>
    <w:rsid w:val="00F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82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2024-10-04T09:15:00Z</dcterms:created>
  <dcterms:modified xsi:type="dcterms:W3CDTF">2006-01-09T23:03:00Z</dcterms:modified>
</cp:coreProperties>
</file>